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97" w:rsidRPr="00424A5A" w:rsidRDefault="00304297" w:rsidP="003042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ОТЧЕТ</w:t>
      </w:r>
    </w:p>
    <w:p w:rsidR="00304297" w:rsidRPr="00424A5A" w:rsidRDefault="00304297" w:rsidP="003042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 о ходе реализации плана мероприятий по противодействию экстремизма, терроризма, а также профилактике межнациональных (межэтнических) конфликтов </w:t>
      </w:r>
    </w:p>
    <w:p w:rsidR="00304297" w:rsidRPr="00424A5A" w:rsidRDefault="00304297" w:rsidP="003042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на территории МО Староникольский сельсовет 2019 год.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297" w:rsidRPr="00424A5A" w:rsidRDefault="00304297" w:rsidP="00304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304297" w:rsidRPr="00424A5A" w:rsidRDefault="00304297" w:rsidP="00304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  Федеральным  законом от 25.07.2002  № 114 «О противодействии экстремистской деятельности», 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  № Пр2753 от 28.11.2014 г.,  в целях реализации государственной  политики  предупреждения террористических и экстремистских проявлений на территории Староникольского сельсовета главой администрации принято </w:t>
      </w:r>
      <w:hyperlink r:id="rId4" w:tgtFrame="_blank" w:history="1">
        <w:r w:rsidRPr="00424A5A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Постановление 88-п от 24.10.2016 г. Об утверждении плана мероприятий по реализации на территории муниципального образования Староникольский сельсовет Красногвардейского района Оренбургской области в 2016 – 2025 годах Стратегии противодействия экстремизму в Российской Федерации до 2025 года</w:t>
        </w:r>
      </w:hyperlink>
      <w:r w:rsidRPr="00424A5A">
        <w:rPr>
          <w:rFonts w:ascii="Times New Roman" w:hAnsi="Times New Roman"/>
          <w:sz w:val="24"/>
          <w:szCs w:val="24"/>
        </w:rPr>
        <w:t>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4297" w:rsidRPr="00424A5A" w:rsidRDefault="00304297" w:rsidP="00304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Администрацией Староникольского сельсовета в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тесном  взаимодействии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с общественностью, с участковым уполномоченным полиции, добровольной народной  дружиной «Тишина» в 2019 году была проводина  определенная  работа по  предупреждению террористических и экстремистских проявлений на территории сельского  поселения: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-                     ежемесячно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проводятся  проверки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>  жилого  сектора сельского  поселения с целью обнаружения бесхозного  жилья,  автотранспорта и определения его принадлежности, а также лиц, проживающих без  прописки, в целях предупреждения террористической и экстремистской деятельности.  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-                    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активно  велась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профилактическая  работа в виде воспитательной, пропагандистской работы с населением, на  информационном  стенде Староникольского сельсовета, в  других  общественных  местах, на официальном  сайте сельского поселения в сети «Интернет» создана вкладка «Терроризм, экстремизм», в которой размещены памятки, материалы, направленные на  предупреждение террористической и экстремистской деятельности,  повышение бдительности;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-                     организована пропаганда патриотизма,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здорового  образа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  жизни подростков, молодежи, их ориентации на духовные  интересы в соответствии с Планом основных мероприятий военно – патриотического воспитания несовершеннолетних и молодежи МО Староникольский сельсовет Красногвардейского района Оренбургской области н 2018 – </w:t>
      </w:r>
      <w:r w:rsidRPr="00424A5A">
        <w:rPr>
          <w:rFonts w:ascii="Times New Roman" w:hAnsi="Times New Roman"/>
          <w:color w:val="000000"/>
          <w:sz w:val="24"/>
          <w:szCs w:val="24"/>
        </w:rPr>
        <w:lastRenderedPageBreak/>
        <w:t>2022 годы», в который включены мероприятия с несовершеннолетними и молодежи в области ГО, защиты от СЧ, экстремизма и терроризма, 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  - на предмет профилактики и предупреждения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террористических  актов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взяты на учет все пустующие жилые дома на территории Староникольского сельсовета, пустующих производственных помещений на территории сельсовета нет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-                     на сходах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граждан  сельского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поселения организованы  выступления главы администрации о профилактике  терроризма  и экстремизма. За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отчетный  период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проведены </w:t>
      </w:r>
      <w:r w:rsidRPr="00424A5A">
        <w:rPr>
          <w:rFonts w:ascii="Times New Roman" w:hAnsi="Times New Roman"/>
          <w:sz w:val="24"/>
          <w:szCs w:val="24"/>
        </w:rPr>
        <w:t xml:space="preserve">4 </w:t>
      </w:r>
      <w:r w:rsidRPr="00424A5A">
        <w:rPr>
          <w:rFonts w:ascii="Times New Roman" w:hAnsi="Times New Roman"/>
          <w:color w:val="000000"/>
          <w:sz w:val="24"/>
          <w:szCs w:val="24"/>
        </w:rPr>
        <w:t>схода граждан с обсуждением данного вопроса и с раздачей памяток на тему борьбы с терроризмом;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-                    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для  обеспечения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>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-                     в МБОУ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« Староникольская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ООШ»,в сельском доме культуры ( библиотеке) разработан план  профилактики и предупреждения  проявлений  терроризма и экстремизма, согласно которого: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        -  проведены классные часы во всех классах.     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     -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проведен  инструктаж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с коллективом  школы,  родителями, учащимися.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        - на общих собраниях школы и детского сада проведены беседы с родителями на данную тему, всем розданы памятки.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     -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подвоз  учащихся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>  производится  только в сопровождении преподавателей.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    - в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МБОУ« Староникольская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ООШ»  ведется видеонаблюдение.    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 - на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стендах  школы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вывешены памятки по поведению в чрезвычайных ситуациях, вызванных действиями террористов, при обнаружении подозрительных  предметов и лиц.          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- в СДК проводятся мероприятия, беседы, анкетирование, раздача листовок «Огради страну от бед, скажем терроризму «НЕТ».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       За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отчетный  период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 xml:space="preserve"> на территории сельского  поселения межнациональные  отношения  стабильные. Бытовых конфликтов, </w:t>
      </w:r>
      <w:proofErr w:type="gramStart"/>
      <w:r w:rsidRPr="00424A5A">
        <w:rPr>
          <w:rFonts w:ascii="Times New Roman" w:hAnsi="Times New Roman"/>
          <w:color w:val="000000"/>
          <w:sz w:val="24"/>
          <w:szCs w:val="24"/>
        </w:rPr>
        <w:t>происшествий,  способных</w:t>
      </w:r>
      <w:proofErr w:type="gramEnd"/>
      <w:r w:rsidRPr="00424A5A">
        <w:rPr>
          <w:rFonts w:ascii="Times New Roman" w:hAnsi="Times New Roman"/>
          <w:color w:val="000000"/>
          <w:sz w:val="24"/>
          <w:szCs w:val="24"/>
        </w:rPr>
        <w:t>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было. 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> </w:t>
      </w:r>
    </w:p>
    <w:p w:rsidR="00304297" w:rsidRPr="00424A5A" w:rsidRDefault="00304297" w:rsidP="003042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A5A">
        <w:rPr>
          <w:rFonts w:ascii="Times New Roman" w:hAnsi="Times New Roman"/>
          <w:color w:val="000000"/>
          <w:sz w:val="24"/>
          <w:szCs w:val="24"/>
        </w:rPr>
        <w:t xml:space="preserve">        Глава сельсовета                        </w:t>
      </w:r>
      <w:r>
        <w:rPr>
          <w:rFonts w:ascii="Times New Roman" w:hAnsi="Times New Roman"/>
          <w:color w:val="000000"/>
          <w:sz w:val="24"/>
          <w:szCs w:val="24"/>
        </w:rPr>
        <w:t>Н.А. Уварова</w:t>
      </w:r>
    </w:p>
    <w:p w:rsidR="008F7A16" w:rsidRDefault="008F7A16">
      <w:bookmarkStart w:id="0" w:name="_GoBack"/>
      <w:bookmarkEnd w:id="0"/>
    </w:p>
    <w:sectPr w:rsidR="008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0F"/>
    <w:rsid w:val="0012520F"/>
    <w:rsid w:val="00304297"/>
    <w:rsid w:val="008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76F-20E0-43D5-93BC-17459DF6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ik56.ru/userfiles/ufiles/%D0%93%D0%9E%20%D0%A7%D0%A1%20%D0%9F%D0%91/88-%25D0%25BF%2520rcnhtvbpbbnth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2020-07-22T08:57:00Z</dcterms:created>
  <dcterms:modified xsi:type="dcterms:W3CDTF">2020-07-22T08:57:00Z</dcterms:modified>
</cp:coreProperties>
</file>